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2A4F23" w:rsidRPr="0017544B" w:rsidTr="002A4F23">
        <w:trPr>
          <w:tblCellSpacing w:w="0" w:type="dxa"/>
        </w:trPr>
        <w:tc>
          <w:tcPr>
            <w:tcW w:w="6355" w:type="dxa"/>
            <w:hideMark/>
          </w:tcPr>
          <w:tbl>
            <w:tblPr>
              <w:tblW w:w="10896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896"/>
            </w:tblGrid>
            <w:tr w:rsidR="002A4F23" w:rsidRPr="0017544B" w:rsidTr="0017544B">
              <w:trPr>
                <w:trHeight w:val="11007"/>
                <w:tblCellSpacing w:w="15" w:type="dxa"/>
              </w:trPr>
              <w:tc>
                <w:tcPr>
                  <w:tcW w:w="4972" w:type="pct"/>
                  <w:vAlign w:val="center"/>
                  <w:hideMark/>
                </w:tcPr>
                <w:p w:rsidR="002A4F23" w:rsidRPr="0017544B" w:rsidRDefault="007E2EB0" w:rsidP="0017544B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544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17544B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>HYPERLINK "http://www.regadm.tambov.ru/region/anti/index.html"</w:instrText>
                  </w:r>
                  <w:r w:rsidRPr="0017544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="002A4F23" w:rsidRPr="0017544B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8"/>
                      <w:szCs w:val="28"/>
                    </w:rPr>
                    <w:t>Антитеррор</w:t>
                  </w:r>
                  <w:r w:rsidRPr="0017544B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="002A4F23" w:rsidRPr="001754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544B" w:rsidRPr="0017544B" w:rsidRDefault="0017544B" w:rsidP="0017544B">
                  <w:pPr>
                    <w:pStyle w:val="a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A4F23" w:rsidRPr="0017544B" w:rsidRDefault="002A4F23" w:rsidP="0017544B">
                  <w:pPr>
                    <w:shd w:val="clear" w:color="auto" w:fill="EEEEEE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Если взрыв рядом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Действия население, если взрыв произошел рядом с Вашим домом.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а) Успокойтесь и успокойте Ваших близких. Позвоните в милицию и уточните обстановку.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б) В случае необходимой эвакуации возьмите документы и предметы первой необходимости.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в) Продвигайтесь осторожно, не трогайте поврежденные конструкции и оголившиеся провода.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г) В разрушенном или поврежденном помещении из-за опасности взрыва скопившихся газов не пользуйтесь открытым пламенем (спичками, свечами, факелами и т.п.).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proofErr w:type="spellStart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д</w:t>
                  </w:r>
                  <w:proofErr w:type="spellEnd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) При загорании одежды необходимо обернуть пострадавшего плотной тканью или пальто, одеялом, лучше мокрым, или облить водой. Необходимо предотвратить движение человека, вплоть до применения подножки. Для того</w:t>
                  </w:r>
                  <w:proofErr w:type="gramStart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,</w:t>
                  </w:r>
                  <w:proofErr w:type="gramEnd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 чтобы полностью загасить пламя, устраните всякий приток воздуха под защитное покрытие. Приложите влажную ткань на место ожогов. Не смазывайте ожоги. Не трогайте ничего, что прилипло к ожогам. Отправьте пострадавшего в ближайший медицинский пункт.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е)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уплотнить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 и эти приемы возможны лишь в исключительных случаях. Недопустимо прыгать из окон здания, начиная с третьего этажа, т.к. неизбежны травмы.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8"/>
                      <w:szCs w:val="28"/>
                    </w:rPr>
                    <w:t>ПОМНИТЕ</w:t>
                  </w: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! Маленькие дети от страха часто прячутся под кроватями, в шкафы, забиваются в угол.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Если на Вас загорелась одежда, ложитесь на землю и, перекатываясь, сбейте пламя.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Увидев человека в горящей одежде, набросьте на него пальто, плащ или какое-нибудь покрывало. На место ожогов наложите повязки и отправьте пострадавшего в ближайший медицинский пункт.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Если горит электропроводка, сначала выверните пробки или выключите рубильник, а потом приступайте к тушению.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Выходите из зоны пожара в наветренную сторону, то есть откуда дует ветер.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ж) При задымлении защитите органы дыхания смоченным водой платком или полотенцем.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е) Действуйте в строгом соответствии с указаниями </w:t>
                  </w:r>
                  <w:proofErr w:type="gramStart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прибывших</w:t>
                  </w:r>
                  <w:proofErr w:type="gramEnd"/>
                  <w:r w:rsidRPr="0017544B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 на место </w:t>
                  </w:r>
                </w:p>
                <w:p w:rsidR="002A4F23" w:rsidRPr="0017544B" w:rsidRDefault="002A4F23" w:rsidP="0017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</w:p>
              </w:tc>
            </w:tr>
          </w:tbl>
          <w:p w:rsidR="002A4F23" w:rsidRPr="0017544B" w:rsidRDefault="002A4F23" w:rsidP="00F8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0D29" w:rsidRPr="0017544B" w:rsidRDefault="00620D29" w:rsidP="002A4F23">
      <w:pPr>
        <w:spacing w:after="0" w:line="240" w:lineRule="auto"/>
        <w:rPr>
          <w:sz w:val="28"/>
          <w:szCs w:val="28"/>
        </w:rPr>
      </w:pPr>
    </w:p>
    <w:sectPr w:rsidR="00620D29" w:rsidRPr="0017544B" w:rsidSect="0017544B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" o:spid="_x0000_i1027" type="#_x0000_t75" alt="http://www.regadm.tambov.ru/region/arr.gif" style="width:3.2pt;height:8pt;visibility:visible;mso-wrap-style:square" o:bullet="t">
        <v:imagedata r:id="rId1" o:title="arr"/>
      </v:shape>
    </w:pict>
  </w:numPicBullet>
  <w:abstractNum w:abstractNumId="0">
    <w:nsid w:val="09B63316"/>
    <w:multiLevelType w:val="hybridMultilevel"/>
    <w:tmpl w:val="25020F22"/>
    <w:lvl w:ilvl="0" w:tplc="E2B02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8B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87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47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5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60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CA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ED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C6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F83242"/>
    <w:rsid w:val="0017544B"/>
    <w:rsid w:val="002A4F23"/>
    <w:rsid w:val="00620D29"/>
    <w:rsid w:val="007E2EB0"/>
    <w:rsid w:val="00F8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29"/>
  </w:style>
  <w:style w:type="paragraph" w:styleId="2">
    <w:name w:val="heading 2"/>
    <w:basedOn w:val="a"/>
    <w:link w:val="20"/>
    <w:uiPriority w:val="9"/>
    <w:qFormat/>
    <w:rsid w:val="00F83242"/>
    <w:pPr>
      <w:shd w:val="clear" w:color="auto" w:fill="EEEEEE"/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242"/>
    <w:rPr>
      <w:rFonts w:ascii="Arial" w:eastAsia="Times New Roman" w:hAnsi="Arial" w:cs="Arial"/>
      <w:b/>
      <w:bCs/>
      <w:color w:val="000000"/>
      <w:sz w:val="28"/>
      <w:szCs w:val="28"/>
      <w:shd w:val="clear" w:color="auto" w:fill="EEEEEE"/>
    </w:rPr>
  </w:style>
  <w:style w:type="character" w:styleId="a3">
    <w:name w:val="Hyperlink"/>
    <w:basedOn w:val="a0"/>
    <w:uiPriority w:val="99"/>
    <w:semiHidden/>
    <w:unhideWhenUsed/>
    <w:rsid w:val="00F83242"/>
    <w:rPr>
      <w:rFonts w:ascii="Arial" w:hAnsi="Arial" w:cs="Arial" w:hint="default"/>
      <w:b/>
      <w:bCs/>
      <w:strike w:val="0"/>
      <w:dstrike w:val="0"/>
      <w:color w:val="222222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F832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he">
    <w:name w:val="he"/>
    <w:basedOn w:val="a"/>
    <w:rsid w:val="00F832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</w:rPr>
  </w:style>
  <w:style w:type="character" w:customStyle="1" w:styleId="t2">
    <w:name w:val="t2"/>
    <w:basedOn w:val="a0"/>
    <w:rsid w:val="00F83242"/>
    <w:rPr>
      <w:color w:val="808080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32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32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832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8324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8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Directer</cp:lastModifiedBy>
  <cp:revision>5</cp:revision>
  <dcterms:created xsi:type="dcterms:W3CDTF">2009-02-07T08:38:00Z</dcterms:created>
  <dcterms:modified xsi:type="dcterms:W3CDTF">2015-11-20T13:46:00Z</dcterms:modified>
</cp:coreProperties>
</file>